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79" w:rsidRPr="00CF0F30" w:rsidRDefault="0018584B" w:rsidP="00CA2679">
      <w:pPr>
        <w:rPr>
          <w:b/>
        </w:rPr>
      </w:pPr>
      <w:r>
        <w:t xml:space="preserve"> </w:t>
      </w:r>
      <w:r w:rsidR="00A837CD">
        <w:t xml:space="preserve"> </w:t>
      </w:r>
      <w:r w:rsidR="00CA2679" w:rsidRPr="0018584B">
        <w:t xml:space="preserve">TRƯỞNG CAO ĐẲNG CẦN THƠ        </w:t>
      </w:r>
      <w:r>
        <w:t xml:space="preserve">   </w:t>
      </w:r>
      <w:r w:rsidR="00941DAE">
        <w:t xml:space="preserve">   </w:t>
      </w:r>
      <w:r w:rsidR="00CA2679" w:rsidRPr="0065188E">
        <w:rPr>
          <w:b/>
        </w:rPr>
        <w:t>CỘNG HOÀ XÃ HỘI CHỦ NGHĨA VIỆT</w:t>
      </w:r>
      <w:r w:rsidR="00CF0F30">
        <w:rPr>
          <w:b/>
        </w:rPr>
        <w:t xml:space="preserve"> NAM </w:t>
      </w:r>
      <w:r w:rsidR="00CF0F30">
        <w:rPr>
          <w:b/>
          <w:sz w:val="26"/>
        </w:rPr>
        <w:t>PHÒNG QUẢN LÝ NCKH - HTQT</w:t>
      </w:r>
      <w:r w:rsidR="00CA2679" w:rsidRPr="0065188E">
        <w:rPr>
          <w:b/>
          <w:sz w:val="26"/>
        </w:rPr>
        <w:tab/>
      </w:r>
      <w:r w:rsidR="00CA2679" w:rsidRPr="0065188E">
        <w:rPr>
          <w:b/>
          <w:sz w:val="26"/>
        </w:rPr>
        <w:tab/>
      </w:r>
      <w:r w:rsidR="00941DAE">
        <w:rPr>
          <w:b/>
          <w:sz w:val="26"/>
        </w:rPr>
        <w:t xml:space="preserve">   </w:t>
      </w:r>
      <w:r w:rsidR="00CA2679" w:rsidRPr="0065188E">
        <w:rPr>
          <w:b/>
          <w:sz w:val="26"/>
        </w:rPr>
        <w:t>Độc lập – Tự do – Hạnh phúc</w:t>
      </w:r>
    </w:p>
    <w:p w:rsidR="0004083D" w:rsidRDefault="00CA0318" w:rsidP="0004083D">
      <w:pPr>
        <w:rPr>
          <w:sz w:val="26"/>
          <w:szCs w:val="26"/>
        </w:rPr>
      </w:pPr>
      <w:r w:rsidRPr="00CA0318">
        <w:rPr>
          <w:noProof/>
          <w:sz w:val="26"/>
        </w:rPr>
        <w:pict>
          <v:line id="_x0000_s1028" style="position:absolute;z-index:251657216" from="10.5pt,1.25pt" to="172.5pt,1.25pt"/>
        </w:pict>
      </w:r>
      <w:r w:rsidRPr="00CA0318">
        <w:rPr>
          <w:b/>
          <w:noProof/>
          <w:sz w:val="40"/>
        </w:rPr>
        <w:pict>
          <v:line id="_x0000_s1031" style="position:absolute;z-index:251658240" from="272.25pt,2pt" to="416.25pt,2.05pt"/>
        </w:pict>
      </w:r>
      <w:r w:rsidR="0004083D">
        <w:rPr>
          <w:b/>
          <w:sz w:val="26"/>
          <w:szCs w:val="26"/>
        </w:rPr>
        <w:t xml:space="preserve">   </w:t>
      </w:r>
      <w:r w:rsidR="0004083D">
        <w:rPr>
          <w:sz w:val="26"/>
          <w:szCs w:val="26"/>
        </w:rPr>
        <w:t xml:space="preserve">      </w:t>
      </w:r>
    </w:p>
    <w:p w:rsidR="0004083D" w:rsidRDefault="0004083D" w:rsidP="0004083D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F3A2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Số:     /TB-QLNCKH   </w:t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 xml:space="preserve">                   </w:t>
      </w:r>
      <w:r w:rsidR="00941DAE"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</w:rPr>
        <w:t xml:space="preserve">   Cần Thơ, ngày</w:t>
      </w:r>
      <w:r w:rsidR="001F3A24">
        <w:rPr>
          <w:i/>
          <w:sz w:val="26"/>
          <w:szCs w:val="26"/>
        </w:rPr>
        <w:t xml:space="preserve">     </w:t>
      </w:r>
      <w:r>
        <w:rPr>
          <w:i/>
          <w:sz w:val="26"/>
          <w:szCs w:val="26"/>
        </w:rPr>
        <w:t xml:space="preserve"> tháng     </w:t>
      </w:r>
      <w:r w:rsidR="00D10377">
        <w:rPr>
          <w:i/>
          <w:sz w:val="26"/>
          <w:szCs w:val="26"/>
        </w:rPr>
        <w:t xml:space="preserve"> năm 2014</w:t>
      </w:r>
    </w:p>
    <w:p w:rsidR="00941DAE" w:rsidRDefault="00941DAE" w:rsidP="00CA2679">
      <w:pPr>
        <w:jc w:val="center"/>
        <w:rPr>
          <w:b/>
          <w:sz w:val="36"/>
          <w:szCs w:val="36"/>
        </w:rPr>
      </w:pPr>
    </w:p>
    <w:p w:rsidR="00941DAE" w:rsidRDefault="00941DAE" w:rsidP="00CA2679">
      <w:pPr>
        <w:jc w:val="center"/>
        <w:rPr>
          <w:b/>
          <w:sz w:val="36"/>
          <w:szCs w:val="36"/>
        </w:rPr>
      </w:pPr>
    </w:p>
    <w:p w:rsidR="00C548A6" w:rsidRPr="00941DAE" w:rsidRDefault="00C548A6" w:rsidP="00CA2679">
      <w:pPr>
        <w:jc w:val="center"/>
        <w:rPr>
          <w:b/>
          <w:sz w:val="40"/>
        </w:rPr>
      </w:pPr>
      <w:r>
        <w:rPr>
          <w:b/>
          <w:sz w:val="36"/>
          <w:szCs w:val="36"/>
        </w:rPr>
        <w:t>THÔNG BÁO</w:t>
      </w:r>
    </w:p>
    <w:p w:rsidR="000373C3" w:rsidRDefault="00DF4B37" w:rsidP="000373C3">
      <w:pPr>
        <w:jc w:val="center"/>
        <w:rPr>
          <w:b/>
          <w:sz w:val="30"/>
          <w:szCs w:val="36"/>
        </w:rPr>
      </w:pPr>
      <w:r>
        <w:rPr>
          <w:b/>
          <w:sz w:val="30"/>
          <w:szCs w:val="36"/>
        </w:rPr>
        <w:t xml:space="preserve">V/v </w:t>
      </w:r>
      <w:r w:rsidR="000373C3">
        <w:rPr>
          <w:b/>
          <w:sz w:val="30"/>
          <w:szCs w:val="36"/>
        </w:rPr>
        <w:t xml:space="preserve">tổng hợp công tác hoạt động </w:t>
      </w:r>
      <w:r w:rsidR="006943EE">
        <w:rPr>
          <w:b/>
          <w:sz w:val="30"/>
          <w:szCs w:val="36"/>
        </w:rPr>
        <w:t xml:space="preserve">Nghiên cứu </w:t>
      </w:r>
      <w:r w:rsidR="000373C3">
        <w:rPr>
          <w:b/>
          <w:sz w:val="30"/>
          <w:szCs w:val="36"/>
        </w:rPr>
        <w:t xml:space="preserve">khoa học </w:t>
      </w:r>
    </w:p>
    <w:p w:rsidR="0010130C" w:rsidRPr="00DF4B37" w:rsidRDefault="000373C3" w:rsidP="000373C3">
      <w:pPr>
        <w:jc w:val="center"/>
        <w:rPr>
          <w:b/>
          <w:sz w:val="30"/>
          <w:szCs w:val="36"/>
        </w:rPr>
      </w:pPr>
      <w:r>
        <w:rPr>
          <w:b/>
          <w:sz w:val="30"/>
          <w:szCs w:val="36"/>
        </w:rPr>
        <w:t>N</w:t>
      </w:r>
      <w:r w:rsidR="0010130C">
        <w:rPr>
          <w:b/>
          <w:sz w:val="30"/>
          <w:szCs w:val="36"/>
        </w:rPr>
        <w:t>ăm học 2013 - 2014</w:t>
      </w:r>
    </w:p>
    <w:p w:rsidR="00132109" w:rsidRPr="00DF4B37" w:rsidRDefault="00132109" w:rsidP="00DF4B37">
      <w:pPr>
        <w:jc w:val="center"/>
        <w:rPr>
          <w:b/>
          <w:sz w:val="28"/>
          <w:szCs w:val="36"/>
        </w:rPr>
      </w:pPr>
    </w:p>
    <w:p w:rsidR="00554DBD" w:rsidRPr="0010130C" w:rsidRDefault="00554DBD" w:rsidP="00A837CD">
      <w:pPr>
        <w:rPr>
          <w:sz w:val="2"/>
          <w:szCs w:val="26"/>
        </w:rPr>
      </w:pPr>
      <w:r>
        <w:rPr>
          <w:sz w:val="26"/>
          <w:szCs w:val="26"/>
        </w:rPr>
        <w:tab/>
      </w:r>
    </w:p>
    <w:p w:rsidR="00DF4B37" w:rsidRDefault="00DF4B37" w:rsidP="00A837CD">
      <w:pPr>
        <w:rPr>
          <w:sz w:val="26"/>
          <w:szCs w:val="26"/>
        </w:rPr>
      </w:pPr>
    </w:p>
    <w:p w:rsidR="00DF4B37" w:rsidRPr="000373C3" w:rsidRDefault="00554DBD" w:rsidP="000550AF">
      <w:pPr>
        <w:spacing w:line="360" w:lineRule="auto"/>
        <w:jc w:val="both"/>
        <w:rPr>
          <w:sz w:val="28"/>
          <w:szCs w:val="26"/>
        </w:rPr>
      </w:pPr>
      <w:r>
        <w:rPr>
          <w:sz w:val="26"/>
          <w:szCs w:val="26"/>
        </w:rPr>
        <w:tab/>
      </w:r>
      <w:r w:rsidRPr="000373C3">
        <w:rPr>
          <w:sz w:val="28"/>
          <w:szCs w:val="28"/>
        </w:rPr>
        <w:t xml:space="preserve">Căn cứ </w:t>
      </w:r>
      <w:r w:rsidR="00CF0F30" w:rsidRPr="000373C3">
        <w:rPr>
          <w:sz w:val="28"/>
          <w:szCs w:val="28"/>
        </w:rPr>
        <w:t>Quyết định số 1400/QĐ-CĐCT ngày 12/11/2013 của Hiệu trưởng trường Cao đẳn</w:t>
      </w:r>
      <w:r w:rsidR="00A11BF7">
        <w:rPr>
          <w:sz w:val="28"/>
          <w:szCs w:val="28"/>
        </w:rPr>
        <w:t>g</w:t>
      </w:r>
      <w:r w:rsidR="00CF0F30" w:rsidRPr="000373C3">
        <w:rPr>
          <w:sz w:val="28"/>
          <w:szCs w:val="28"/>
        </w:rPr>
        <w:t xml:space="preserve"> Cần Thơ về việc ban hành Quy định hoạt động Nghiên cứu khoa học nhà trường, trong đó có quy định về v</w:t>
      </w:r>
      <w:r w:rsidR="00DE7C65" w:rsidRPr="000373C3">
        <w:rPr>
          <w:sz w:val="28"/>
          <w:szCs w:val="28"/>
        </w:rPr>
        <w:t>iệc chế độ bồi dưỡng tác giả</w:t>
      </w:r>
      <w:r w:rsidR="00CF0F30" w:rsidRPr="000373C3">
        <w:rPr>
          <w:sz w:val="28"/>
          <w:szCs w:val="28"/>
        </w:rPr>
        <w:t xml:space="preserve"> bài báo khoa học.</w:t>
      </w:r>
    </w:p>
    <w:p w:rsidR="00DF4B37" w:rsidRDefault="00324B63" w:rsidP="000550AF">
      <w:pPr>
        <w:spacing w:line="360" w:lineRule="auto"/>
        <w:jc w:val="both"/>
        <w:rPr>
          <w:sz w:val="28"/>
          <w:szCs w:val="26"/>
        </w:rPr>
      </w:pPr>
      <w:r w:rsidRPr="0065188E">
        <w:rPr>
          <w:sz w:val="28"/>
          <w:szCs w:val="26"/>
        </w:rPr>
        <w:tab/>
      </w:r>
      <w:r w:rsidR="00640F0C" w:rsidRPr="0065188E">
        <w:rPr>
          <w:sz w:val="28"/>
          <w:szCs w:val="26"/>
        </w:rPr>
        <w:t xml:space="preserve">Nay </w:t>
      </w:r>
      <w:r w:rsidR="00D10377">
        <w:rPr>
          <w:sz w:val="28"/>
          <w:szCs w:val="26"/>
        </w:rPr>
        <w:t xml:space="preserve">phòng Quản lý NCKH – HTQT </w:t>
      </w:r>
      <w:r w:rsidRPr="0065188E">
        <w:rPr>
          <w:sz w:val="28"/>
          <w:szCs w:val="26"/>
        </w:rPr>
        <w:t>th</w:t>
      </w:r>
      <w:r w:rsidR="00554DBD" w:rsidRPr="0065188E">
        <w:rPr>
          <w:sz w:val="28"/>
          <w:szCs w:val="26"/>
        </w:rPr>
        <w:t>ông b</w:t>
      </w:r>
      <w:r w:rsidR="00D10377">
        <w:rPr>
          <w:sz w:val="28"/>
          <w:szCs w:val="26"/>
        </w:rPr>
        <w:t xml:space="preserve">áo đến </w:t>
      </w:r>
      <w:r w:rsidR="00CF0F30">
        <w:rPr>
          <w:sz w:val="28"/>
          <w:szCs w:val="26"/>
        </w:rPr>
        <w:t xml:space="preserve">GV-CB-NV nhà trường </w:t>
      </w:r>
    </w:p>
    <w:p w:rsidR="0098173C" w:rsidRDefault="000550AF" w:rsidP="00737CC4">
      <w:pPr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có bài báo khoa học được đăng trên Tạp chí ch</w:t>
      </w:r>
      <w:r w:rsidR="00737CC4">
        <w:rPr>
          <w:sz w:val="28"/>
          <w:szCs w:val="26"/>
        </w:rPr>
        <w:t>uyên ngành</w:t>
      </w:r>
      <w:r w:rsidR="00DE7C65">
        <w:rPr>
          <w:sz w:val="28"/>
          <w:szCs w:val="26"/>
        </w:rPr>
        <w:t xml:space="preserve"> (có chỉ số ISSN)</w:t>
      </w:r>
      <w:r w:rsidR="00737CC4">
        <w:rPr>
          <w:sz w:val="28"/>
          <w:szCs w:val="26"/>
        </w:rPr>
        <w:t xml:space="preserve">, Hội nghị khoa học hoặc </w:t>
      </w:r>
      <w:r>
        <w:rPr>
          <w:sz w:val="28"/>
          <w:szCs w:val="26"/>
        </w:rPr>
        <w:t>Tập san thông tin khoa học trường</w:t>
      </w:r>
      <w:r w:rsidR="00DE7C65">
        <w:rPr>
          <w:sz w:val="28"/>
          <w:szCs w:val="26"/>
        </w:rPr>
        <w:t xml:space="preserve">, </w:t>
      </w:r>
      <w:r>
        <w:rPr>
          <w:sz w:val="28"/>
          <w:szCs w:val="26"/>
        </w:rPr>
        <w:t>gửi bản photo</w:t>
      </w:r>
      <w:r w:rsidR="00DE7C65">
        <w:rPr>
          <w:sz w:val="28"/>
          <w:szCs w:val="26"/>
        </w:rPr>
        <w:t xml:space="preserve"> </w:t>
      </w:r>
      <w:r>
        <w:rPr>
          <w:sz w:val="28"/>
          <w:szCs w:val="26"/>
        </w:rPr>
        <w:t>về phòng Quản lý NCKH</w:t>
      </w:r>
      <w:r w:rsidR="00737CC4">
        <w:rPr>
          <w:sz w:val="28"/>
          <w:szCs w:val="26"/>
        </w:rPr>
        <w:t xml:space="preserve"> – HTQT</w:t>
      </w:r>
      <w:r w:rsidR="00DE7C65">
        <w:rPr>
          <w:sz w:val="28"/>
          <w:szCs w:val="26"/>
        </w:rPr>
        <w:t xml:space="preserve"> (nội dung bài báo và trang bìa của Tạp chí khoa học)</w:t>
      </w:r>
    </w:p>
    <w:p w:rsidR="0098173C" w:rsidRPr="0065188E" w:rsidRDefault="00DE7C65" w:rsidP="00F203C2">
      <w:pPr>
        <w:spacing w:after="120"/>
        <w:jc w:val="both"/>
        <w:rPr>
          <w:sz w:val="28"/>
          <w:szCs w:val="26"/>
        </w:rPr>
      </w:pPr>
      <w:r>
        <w:rPr>
          <w:sz w:val="28"/>
          <w:szCs w:val="26"/>
        </w:rPr>
        <w:tab/>
        <w:t>Thời gian</w:t>
      </w:r>
      <w:r w:rsidR="00737CC4">
        <w:rPr>
          <w:sz w:val="28"/>
          <w:szCs w:val="26"/>
        </w:rPr>
        <w:t xml:space="preserve"> từ ngày ra thông báo</w:t>
      </w:r>
      <w:r w:rsidR="0098173C">
        <w:rPr>
          <w:sz w:val="28"/>
          <w:szCs w:val="26"/>
        </w:rPr>
        <w:t xml:space="preserve"> đến hết ngày </w:t>
      </w:r>
      <w:r w:rsidR="007D0307">
        <w:rPr>
          <w:b/>
          <w:sz w:val="28"/>
          <w:szCs w:val="26"/>
        </w:rPr>
        <w:t>01/8</w:t>
      </w:r>
      <w:r w:rsidR="0098173C" w:rsidRPr="0098173C">
        <w:rPr>
          <w:b/>
          <w:sz w:val="28"/>
          <w:szCs w:val="26"/>
        </w:rPr>
        <w:t>/2014</w:t>
      </w:r>
    </w:p>
    <w:p w:rsidR="00132109" w:rsidRDefault="00132109" w:rsidP="00F203C2">
      <w:pPr>
        <w:spacing w:after="120" w:line="380" w:lineRule="exact"/>
        <w:jc w:val="both"/>
        <w:rPr>
          <w:sz w:val="28"/>
          <w:szCs w:val="26"/>
        </w:rPr>
      </w:pPr>
      <w:r w:rsidRPr="0065188E">
        <w:rPr>
          <w:sz w:val="28"/>
          <w:szCs w:val="26"/>
        </w:rPr>
        <w:tab/>
      </w:r>
      <w:r w:rsidR="000373C3">
        <w:rPr>
          <w:sz w:val="28"/>
          <w:szCs w:val="26"/>
        </w:rPr>
        <w:t>Rất mong CB-GV-NV nhà trường</w:t>
      </w:r>
      <w:r w:rsidR="00DF4B37" w:rsidRPr="0065188E">
        <w:rPr>
          <w:sz w:val="28"/>
          <w:szCs w:val="26"/>
        </w:rPr>
        <w:t xml:space="preserve"> thực hiện tốt nội dung thông báo này</w:t>
      </w:r>
      <w:r w:rsidR="00737CC4">
        <w:rPr>
          <w:sz w:val="28"/>
          <w:szCs w:val="26"/>
        </w:rPr>
        <w:t xml:space="preserve"> </w:t>
      </w:r>
      <w:r w:rsidR="00DF4B37" w:rsidRPr="0065188E">
        <w:rPr>
          <w:sz w:val="28"/>
          <w:szCs w:val="26"/>
        </w:rPr>
        <w:t>.</w:t>
      </w:r>
      <w:r w:rsidR="00941DAE">
        <w:rPr>
          <w:sz w:val="28"/>
          <w:szCs w:val="26"/>
        </w:rPr>
        <w:t>/.</w:t>
      </w:r>
    </w:p>
    <w:p w:rsidR="0098173C" w:rsidRPr="002A6BC2" w:rsidRDefault="0098173C" w:rsidP="00F203C2">
      <w:pPr>
        <w:spacing w:after="120" w:line="380" w:lineRule="exact"/>
        <w:jc w:val="both"/>
        <w:rPr>
          <w:sz w:val="4"/>
          <w:szCs w:val="26"/>
        </w:rPr>
      </w:pPr>
    </w:p>
    <w:p w:rsidR="002A6BC2" w:rsidRDefault="00D10377" w:rsidP="002A6BC2">
      <w:pPr>
        <w:ind w:left="130"/>
        <w:rPr>
          <w:b/>
          <w:sz w:val="22"/>
          <w:szCs w:val="40"/>
        </w:rPr>
      </w:pPr>
      <w:r w:rsidRPr="0098173C">
        <w:rPr>
          <w:b/>
          <w:sz w:val="22"/>
          <w:szCs w:val="40"/>
          <w:u w:val="single"/>
        </w:rPr>
        <w:t>Nơi nhận:</w:t>
      </w:r>
      <w:r w:rsidR="0010130C">
        <w:rPr>
          <w:b/>
          <w:sz w:val="22"/>
          <w:szCs w:val="40"/>
          <w:u w:val="single"/>
        </w:rPr>
        <w:t xml:space="preserve"> </w:t>
      </w:r>
      <w:r w:rsidR="0010130C">
        <w:rPr>
          <w:b/>
          <w:sz w:val="22"/>
          <w:szCs w:val="40"/>
        </w:rPr>
        <w:tab/>
      </w:r>
      <w:r w:rsidR="002A6BC2">
        <w:rPr>
          <w:b/>
          <w:sz w:val="22"/>
          <w:szCs w:val="40"/>
        </w:rPr>
        <w:tab/>
      </w:r>
      <w:r w:rsidR="002A6BC2">
        <w:rPr>
          <w:b/>
          <w:sz w:val="22"/>
          <w:szCs w:val="40"/>
        </w:rPr>
        <w:tab/>
      </w:r>
      <w:r w:rsidR="002A6BC2">
        <w:rPr>
          <w:b/>
          <w:sz w:val="22"/>
          <w:szCs w:val="40"/>
        </w:rPr>
        <w:tab/>
      </w:r>
      <w:r w:rsidR="002A6BC2">
        <w:rPr>
          <w:b/>
          <w:sz w:val="22"/>
          <w:szCs w:val="40"/>
        </w:rPr>
        <w:tab/>
      </w:r>
      <w:r w:rsidR="002A6BC2">
        <w:rPr>
          <w:b/>
          <w:sz w:val="22"/>
          <w:szCs w:val="40"/>
        </w:rPr>
        <w:tab/>
      </w:r>
      <w:r w:rsidR="002A6BC2">
        <w:rPr>
          <w:b/>
          <w:sz w:val="22"/>
          <w:szCs w:val="40"/>
        </w:rPr>
        <w:tab/>
        <w:t xml:space="preserve">       </w:t>
      </w:r>
      <w:r w:rsidR="002A6BC2">
        <w:rPr>
          <w:b/>
          <w:sz w:val="28"/>
          <w:szCs w:val="40"/>
        </w:rPr>
        <w:t>TRƯỞNG PHÒNG</w:t>
      </w:r>
    </w:p>
    <w:p w:rsidR="0010130C" w:rsidRPr="002A6BC2" w:rsidRDefault="002A6BC2" w:rsidP="002A6BC2">
      <w:pPr>
        <w:ind w:left="130"/>
        <w:rPr>
          <w:b/>
          <w:sz w:val="22"/>
          <w:szCs w:val="40"/>
        </w:rPr>
      </w:pPr>
      <w:r>
        <w:rPr>
          <w:b/>
          <w:sz w:val="22"/>
          <w:szCs w:val="40"/>
        </w:rPr>
        <w:t xml:space="preserve">    - </w:t>
      </w:r>
      <w:r>
        <w:rPr>
          <w:sz w:val="22"/>
          <w:szCs w:val="40"/>
        </w:rPr>
        <w:t>Giám hiệu (để báo cáo)</w:t>
      </w:r>
      <w:r w:rsidR="000550AF">
        <w:rPr>
          <w:sz w:val="22"/>
          <w:szCs w:val="40"/>
        </w:rPr>
        <w:t>;</w:t>
      </w:r>
      <w:r w:rsidR="0010130C">
        <w:rPr>
          <w:b/>
          <w:sz w:val="22"/>
          <w:szCs w:val="40"/>
        </w:rPr>
        <w:tab/>
      </w:r>
      <w:r w:rsidR="0010130C">
        <w:rPr>
          <w:b/>
          <w:sz w:val="22"/>
          <w:szCs w:val="40"/>
        </w:rPr>
        <w:tab/>
      </w:r>
      <w:r w:rsidR="0010130C">
        <w:rPr>
          <w:b/>
          <w:sz w:val="22"/>
          <w:szCs w:val="40"/>
        </w:rPr>
        <w:tab/>
        <w:t xml:space="preserve">          </w:t>
      </w:r>
      <w:r w:rsidR="0010130C">
        <w:rPr>
          <w:b/>
          <w:sz w:val="28"/>
          <w:szCs w:val="40"/>
        </w:rPr>
        <w:t xml:space="preserve">  </w:t>
      </w:r>
      <w:r w:rsidR="0010130C">
        <w:rPr>
          <w:b/>
          <w:sz w:val="28"/>
          <w:szCs w:val="40"/>
        </w:rPr>
        <w:tab/>
      </w:r>
      <w:r w:rsidR="0010130C">
        <w:rPr>
          <w:b/>
          <w:sz w:val="28"/>
          <w:szCs w:val="40"/>
        </w:rPr>
        <w:tab/>
        <w:t xml:space="preserve">      </w:t>
      </w:r>
    </w:p>
    <w:p w:rsidR="0010130C" w:rsidRPr="00D10377" w:rsidRDefault="002A6BC2" w:rsidP="002A6BC2">
      <w:pPr>
        <w:ind w:left="360"/>
        <w:rPr>
          <w:sz w:val="22"/>
          <w:szCs w:val="40"/>
        </w:rPr>
      </w:pPr>
      <w:r>
        <w:rPr>
          <w:sz w:val="22"/>
          <w:szCs w:val="40"/>
        </w:rPr>
        <w:t xml:space="preserve">- </w:t>
      </w:r>
      <w:r w:rsidR="0010130C" w:rsidRPr="00D10377">
        <w:rPr>
          <w:sz w:val="22"/>
          <w:szCs w:val="40"/>
        </w:rPr>
        <w:t>Lãnh đạo Phòng, Khoa, tổ</w:t>
      </w:r>
      <w:r>
        <w:rPr>
          <w:sz w:val="22"/>
          <w:szCs w:val="40"/>
        </w:rPr>
        <w:t xml:space="preserve"> (để thực hiện)</w:t>
      </w:r>
      <w:r w:rsidR="000550AF">
        <w:rPr>
          <w:sz w:val="22"/>
          <w:szCs w:val="40"/>
        </w:rPr>
        <w:t>;</w:t>
      </w:r>
    </w:p>
    <w:p w:rsidR="0010130C" w:rsidRPr="00D10377" w:rsidRDefault="002A6BC2" w:rsidP="002A6BC2">
      <w:pPr>
        <w:ind w:left="360"/>
        <w:rPr>
          <w:sz w:val="20"/>
          <w:szCs w:val="40"/>
        </w:rPr>
      </w:pPr>
      <w:r>
        <w:rPr>
          <w:sz w:val="22"/>
          <w:szCs w:val="40"/>
        </w:rPr>
        <w:t xml:space="preserve">- </w:t>
      </w:r>
      <w:r w:rsidR="0010130C" w:rsidRPr="00D10377">
        <w:rPr>
          <w:sz w:val="22"/>
          <w:szCs w:val="40"/>
        </w:rPr>
        <w:t>Lưu QLNCKH-HTQT</w:t>
      </w:r>
      <w:r w:rsidR="000550AF">
        <w:rPr>
          <w:sz w:val="22"/>
          <w:szCs w:val="40"/>
        </w:rPr>
        <w:t>.</w:t>
      </w:r>
    </w:p>
    <w:p w:rsidR="0010130C" w:rsidRDefault="0010130C" w:rsidP="0010130C">
      <w:pPr>
        <w:rPr>
          <w:sz w:val="26"/>
          <w:szCs w:val="26"/>
        </w:rPr>
      </w:pPr>
    </w:p>
    <w:p w:rsidR="0010130C" w:rsidRDefault="001D5F4F" w:rsidP="0010130C">
      <w:pPr>
        <w:ind w:left="130"/>
        <w:rPr>
          <w:b/>
          <w:sz w:val="28"/>
          <w:szCs w:val="40"/>
        </w:rPr>
      </w:pP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 w:rsidR="00E1327A">
        <w:rPr>
          <w:b/>
          <w:sz w:val="28"/>
          <w:szCs w:val="40"/>
        </w:rPr>
        <w:t xml:space="preserve"> </w:t>
      </w:r>
      <w:r>
        <w:rPr>
          <w:b/>
          <w:sz w:val="28"/>
          <w:szCs w:val="40"/>
        </w:rPr>
        <w:tab/>
      </w:r>
    </w:p>
    <w:p w:rsidR="00132109" w:rsidRPr="0010130C" w:rsidRDefault="00132109" w:rsidP="00D10377">
      <w:pPr>
        <w:rPr>
          <w:b/>
          <w:sz w:val="22"/>
          <w:szCs w:val="40"/>
        </w:rPr>
      </w:pPr>
    </w:p>
    <w:p w:rsidR="00132109" w:rsidRDefault="00132109" w:rsidP="00A837CD">
      <w:pPr>
        <w:rPr>
          <w:sz w:val="26"/>
          <w:szCs w:val="26"/>
        </w:rPr>
      </w:pPr>
    </w:p>
    <w:p w:rsidR="00132109" w:rsidRDefault="00132109" w:rsidP="00A837CD">
      <w:pPr>
        <w:rPr>
          <w:sz w:val="26"/>
          <w:szCs w:val="26"/>
        </w:rPr>
      </w:pPr>
    </w:p>
    <w:p w:rsidR="00132109" w:rsidRPr="00132109" w:rsidRDefault="00132109" w:rsidP="00A837CD">
      <w:pPr>
        <w:rPr>
          <w:i/>
          <w:sz w:val="26"/>
          <w:szCs w:val="26"/>
        </w:rPr>
      </w:pPr>
    </w:p>
    <w:sectPr w:rsidR="00132109" w:rsidRPr="00132109" w:rsidSect="0065188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75AB"/>
    <w:multiLevelType w:val="hybridMultilevel"/>
    <w:tmpl w:val="91C016FC"/>
    <w:lvl w:ilvl="0" w:tplc="96D28D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36FA3"/>
    <w:multiLevelType w:val="hybridMultilevel"/>
    <w:tmpl w:val="64FA6A00"/>
    <w:lvl w:ilvl="0" w:tplc="7910EF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067B70"/>
    <w:multiLevelType w:val="hybridMultilevel"/>
    <w:tmpl w:val="68D4E632"/>
    <w:lvl w:ilvl="0" w:tplc="DE3EB3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7AA2A1D"/>
    <w:multiLevelType w:val="hybridMultilevel"/>
    <w:tmpl w:val="DCC4D194"/>
    <w:lvl w:ilvl="0" w:tplc="58681B1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2679"/>
    <w:rsid w:val="00026BDB"/>
    <w:rsid w:val="000373C3"/>
    <w:rsid w:val="0004083D"/>
    <w:rsid w:val="000550AF"/>
    <w:rsid w:val="0010130C"/>
    <w:rsid w:val="00132109"/>
    <w:rsid w:val="00144603"/>
    <w:rsid w:val="00185225"/>
    <w:rsid w:val="0018584B"/>
    <w:rsid w:val="00193411"/>
    <w:rsid w:val="001D05A1"/>
    <w:rsid w:val="001D5F4F"/>
    <w:rsid w:val="001F272D"/>
    <w:rsid w:val="001F3A24"/>
    <w:rsid w:val="00286BED"/>
    <w:rsid w:val="00296780"/>
    <w:rsid w:val="002A6BC2"/>
    <w:rsid w:val="002B6967"/>
    <w:rsid w:val="00324B63"/>
    <w:rsid w:val="003D73B5"/>
    <w:rsid w:val="004C2DD8"/>
    <w:rsid w:val="004C3423"/>
    <w:rsid w:val="00554DBD"/>
    <w:rsid w:val="00612C0E"/>
    <w:rsid w:val="0063776C"/>
    <w:rsid w:val="00640F0C"/>
    <w:rsid w:val="0065188E"/>
    <w:rsid w:val="00654F1D"/>
    <w:rsid w:val="006943EE"/>
    <w:rsid w:val="006A7018"/>
    <w:rsid w:val="006D2FAB"/>
    <w:rsid w:val="006E2B97"/>
    <w:rsid w:val="007325BB"/>
    <w:rsid w:val="00737CC4"/>
    <w:rsid w:val="007A3391"/>
    <w:rsid w:val="007D0307"/>
    <w:rsid w:val="00841D21"/>
    <w:rsid w:val="008E41B5"/>
    <w:rsid w:val="008E678D"/>
    <w:rsid w:val="00920E40"/>
    <w:rsid w:val="00941DAE"/>
    <w:rsid w:val="009737E6"/>
    <w:rsid w:val="0098173C"/>
    <w:rsid w:val="009C2F6A"/>
    <w:rsid w:val="00A11BF7"/>
    <w:rsid w:val="00A376D9"/>
    <w:rsid w:val="00A837CD"/>
    <w:rsid w:val="00AF7838"/>
    <w:rsid w:val="00B00EC4"/>
    <w:rsid w:val="00B44A6B"/>
    <w:rsid w:val="00B84AC4"/>
    <w:rsid w:val="00C548A6"/>
    <w:rsid w:val="00C72208"/>
    <w:rsid w:val="00CA0318"/>
    <w:rsid w:val="00CA2679"/>
    <w:rsid w:val="00CF0F30"/>
    <w:rsid w:val="00D10377"/>
    <w:rsid w:val="00D81303"/>
    <w:rsid w:val="00DD6E16"/>
    <w:rsid w:val="00DE7690"/>
    <w:rsid w:val="00DE7C65"/>
    <w:rsid w:val="00DF4B37"/>
    <w:rsid w:val="00E1327A"/>
    <w:rsid w:val="00EA2545"/>
    <w:rsid w:val="00F033BD"/>
    <w:rsid w:val="00F2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6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4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8A6F-43EB-48C9-9756-DD96FF40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TRƯỞNG CAO ĐẲNG CẦN THƠ                 CỘNG HOÀ XÃ HỘI CHỦ NGHĨA VIỆT NAM</vt:lpstr>
    </vt:vector>
  </TitlesOfParts>
  <Company>HOME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TRƯỞNG CAO ĐẲNG CẦN THƠ                 CỘNG HOÀ XÃ HỘI CHỦ NGHĨA VIỆT NAM</dc:title>
  <dc:creator>User</dc:creator>
  <cp:lastModifiedBy>User</cp:lastModifiedBy>
  <cp:revision>2</cp:revision>
  <cp:lastPrinted>2014-07-23T01:06:00Z</cp:lastPrinted>
  <dcterms:created xsi:type="dcterms:W3CDTF">2014-07-24T09:42:00Z</dcterms:created>
  <dcterms:modified xsi:type="dcterms:W3CDTF">2014-07-24T09:42:00Z</dcterms:modified>
</cp:coreProperties>
</file>